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57C" w:rsidRPr="0097557C" w:rsidRDefault="0097557C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7557C"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  <w:t>Предоставление сведений из реестра муниципального имущества</w:t>
      </w:r>
    </w:p>
    <w:p w:rsidR="0097557C" w:rsidRDefault="0097557C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D2BCF" w:rsidRPr="0097557C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7557C">
        <w:rPr>
          <w:rFonts w:ascii="Times New Roman" w:hAnsi="Times New Roman"/>
          <w:b/>
          <w:bCs/>
          <w:color w:val="000000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</w:p>
    <w:p w:rsidR="001D2BCF" w:rsidRDefault="001D2BCF" w:rsidP="0097557C">
      <w:pPr>
        <w:widowControl w:val="0"/>
        <w:ind w:right="-86" w:firstLine="709"/>
        <w:jc w:val="both"/>
        <w:rPr>
          <w:color w:val="00B050"/>
        </w:rPr>
      </w:pPr>
    </w:p>
    <w:p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>Предоставление  муниципальной услуги осуществляется в соответствии со следующими нормативными правовыми актами:</w:t>
      </w:r>
    </w:p>
    <w:p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 xml:space="preserve">- Конституцией Российской Федерации («Российская газета» от 25.12.1993 г. № 237);  </w:t>
      </w:r>
    </w:p>
    <w:p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</w:p>
    <w:p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 xml:space="preserve"> - Федеральным </w:t>
      </w:r>
      <w:hyperlink r:id="rId6" w:history="1">
        <w:r w:rsidRPr="001D2BCF">
          <w:rPr>
            <w:rFonts w:ascii="Times New Roman" w:hAnsi="Times New Roman"/>
            <w:bCs/>
            <w:color w:val="000000"/>
            <w:sz w:val="28"/>
            <w:szCs w:val="28"/>
          </w:rPr>
          <w:t>законом</w:t>
        </w:r>
      </w:hyperlink>
      <w:r w:rsidRPr="001D2BCF">
        <w:rPr>
          <w:rFonts w:ascii="Times New Roman" w:hAnsi="Times New Roman"/>
          <w:bCs/>
          <w:color w:val="000000"/>
          <w:sz w:val="28"/>
          <w:szCs w:val="28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>- Приказом  Минэкономразвития РФ от 30.08.2011 N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841469" w:rsidRPr="00387025" w:rsidRDefault="00841469" w:rsidP="008414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870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Постановление Администрации Лебяженского сельсовета Курского района от 30.03.2022 № 26 «Об утверждении Порядка разработки и утверждения административных регламентов предоставления муниципальных услуг»;</w:t>
      </w:r>
    </w:p>
    <w:p w:rsidR="00841469" w:rsidRPr="00387025" w:rsidRDefault="00841469" w:rsidP="008414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870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Решение Собрания депутатов Лебяженского сельсовета Курского района Курской области от 29 сентября 2014 г. №121-5-32 "Об утверждении перечня услуг, которые являются необходимыми и обязательными для предоставления Администрацией Лебяженского сельсовета Курского района Курской области муниципальных услуг и предоставляются организациями, участвующими в предоставлении муниципальных услуг";</w:t>
      </w:r>
    </w:p>
    <w:p w:rsidR="00841469" w:rsidRPr="00387025" w:rsidRDefault="00841469" w:rsidP="008414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870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- постановлением Администрации Лебяженского  сельсовета Курского района Курской области от 08.02.2013г. №39 «Об утверждении Правил  подачи и рассмотрения жалоб на решения и действия (бездействие) Администрации Лебяженского сельсовета Курского района Курской области, ее должностных лиц, муниципальных служащих при предоставлении муниципальных услуг» (официально опубликовано не было);</w:t>
      </w:r>
    </w:p>
    <w:p w:rsidR="00841469" w:rsidRDefault="00841469" w:rsidP="00841469">
      <w:pPr>
        <w:spacing w:after="0" w:line="240" w:lineRule="auto"/>
        <w:ind w:firstLine="567"/>
        <w:jc w:val="both"/>
      </w:pPr>
      <w:r w:rsidRPr="003870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Уставом муниципального образования «Лебяженский сельсовет» Курского района Курской области (принят решением  Собрания депутатов  Лебяженского  сельсовета Курского района Курской области от 27.04.2012г. №14-5-3, зарегистрирован в Главном управлении Министерства  юстиции Российской Федерации по Центральному федеральному округу 04.06.2012г., государственный регистрационный № ru 465113082012001.</w:t>
      </w:r>
    </w:p>
    <w:p w:rsidR="0097557C" w:rsidRPr="0097557C" w:rsidRDefault="0097557C" w:rsidP="0097557C">
      <w:pPr>
        <w:widowControl w:val="0"/>
        <w:tabs>
          <w:tab w:val="left" w:pos="0"/>
          <w:tab w:val="left" w:pos="2268"/>
        </w:tabs>
        <w:autoSpaceDE w:val="0"/>
        <w:autoSpaceDN w:val="0"/>
        <w:adjustRightInd w:val="0"/>
        <w:spacing w:after="0" w:line="240" w:lineRule="auto"/>
        <w:ind w:right="-86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Решение Собрания депутатов </w:t>
      </w:r>
      <w:r w:rsidR="00841469">
        <w:rPr>
          <w:rFonts w:ascii="Times New Roman" w:hAnsi="Times New Roman"/>
          <w:bCs/>
          <w:color w:val="000000"/>
          <w:sz w:val="28"/>
          <w:szCs w:val="28"/>
        </w:rPr>
        <w:t>Лебяжен</w:t>
      </w:r>
      <w:r>
        <w:rPr>
          <w:rFonts w:ascii="Times New Roman" w:hAnsi="Times New Roman"/>
          <w:bCs/>
          <w:color w:val="000000"/>
          <w:sz w:val="28"/>
          <w:szCs w:val="28"/>
        </w:rPr>
        <w:t>ского сельсовета Курского района Курской области «</w:t>
      </w:r>
      <w:r w:rsidRPr="0097557C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Положения о порядке управления и распоряжения имуществом, находящимся в муниципальной собственности муниципального образования «</w:t>
      </w:r>
      <w:r w:rsidR="00841469">
        <w:rPr>
          <w:rFonts w:ascii="Times New Roman" w:hAnsi="Times New Roman" w:cs="Times New Roman"/>
          <w:bCs/>
          <w:color w:val="000000"/>
          <w:sz w:val="28"/>
          <w:szCs w:val="28"/>
        </w:rPr>
        <w:t>Лебяже</w:t>
      </w:r>
      <w:r w:rsidRPr="0097557C">
        <w:rPr>
          <w:rFonts w:ascii="Times New Roman" w:hAnsi="Times New Roman" w:cs="Times New Roman"/>
          <w:bCs/>
          <w:color w:val="000000"/>
          <w:sz w:val="28"/>
          <w:szCs w:val="28"/>
        </w:rPr>
        <w:t>нский сельсовет» Курского района Курской области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095830" w:rsidRPr="0097557C" w:rsidRDefault="00095830" w:rsidP="0097557C">
      <w:pPr>
        <w:widowControl w:val="0"/>
        <w:tabs>
          <w:tab w:val="left" w:pos="0"/>
          <w:tab w:val="left" w:pos="2268"/>
        </w:tabs>
        <w:autoSpaceDE w:val="0"/>
        <w:autoSpaceDN w:val="0"/>
        <w:adjustRightInd w:val="0"/>
        <w:spacing w:after="0" w:line="240" w:lineRule="auto"/>
        <w:ind w:right="-86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0" w:name="_GoBack"/>
      <w:bookmarkEnd w:id="0"/>
    </w:p>
    <w:sectPr w:rsidR="00095830" w:rsidRPr="0097557C" w:rsidSect="00737D80">
      <w:headerReference w:type="default" r:id="rId7"/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178" w:rsidRDefault="00823178" w:rsidP="005410EB">
      <w:pPr>
        <w:spacing w:after="0" w:line="240" w:lineRule="auto"/>
      </w:pPr>
      <w:r>
        <w:separator/>
      </w:r>
    </w:p>
  </w:endnote>
  <w:endnote w:type="continuationSeparator" w:id="0">
    <w:p w:rsidR="00823178" w:rsidRDefault="00823178" w:rsidP="00541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178" w:rsidRDefault="00823178" w:rsidP="005410EB">
      <w:pPr>
        <w:spacing w:after="0" w:line="240" w:lineRule="auto"/>
      </w:pPr>
      <w:r>
        <w:separator/>
      </w:r>
    </w:p>
  </w:footnote>
  <w:footnote w:type="continuationSeparator" w:id="0">
    <w:p w:rsidR="00823178" w:rsidRDefault="00823178" w:rsidP="00541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E61" w:rsidRDefault="005410EB">
    <w:pPr>
      <w:pStyle w:val="a4"/>
      <w:jc w:val="center"/>
    </w:pPr>
    <w:r>
      <w:fldChar w:fldCharType="begin"/>
    </w:r>
    <w:r w:rsidR="00095830">
      <w:instrText>PAGE   \* MERGEFORMAT</w:instrText>
    </w:r>
    <w:r>
      <w:fldChar w:fldCharType="separate"/>
    </w:r>
    <w:r w:rsidR="00841469">
      <w:rPr>
        <w:noProof/>
      </w:rPr>
      <w:t>2</w:t>
    </w:r>
    <w:r>
      <w:rPr>
        <w:noProof/>
      </w:rPr>
      <w:fldChar w:fldCharType="end"/>
    </w:r>
  </w:p>
  <w:p w:rsidR="008F5E61" w:rsidRDefault="0084146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D2BCF"/>
    <w:rsid w:val="00095830"/>
    <w:rsid w:val="001D2BCF"/>
    <w:rsid w:val="005410EB"/>
    <w:rsid w:val="00823178"/>
    <w:rsid w:val="00841469"/>
    <w:rsid w:val="0097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F1362"/>
  <w15:docId w15:val="{976E0986-42F8-447C-B9FB-DF2887734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0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1D2BCF"/>
    <w:rPr>
      <w:b/>
      <w:bCs/>
    </w:rPr>
  </w:style>
  <w:style w:type="paragraph" w:customStyle="1" w:styleId="1">
    <w:name w:val="Абзац списка1"/>
    <w:uiPriority w:val="99"/>
    <w:rsid w:val="001D2BCF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rsid w:val="001D2BC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1D2B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6">
    <w:name w:val="Базовый"/>
    <w:uiPriority w:val="99"/>
    <w:rsid w:val="001D2BC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1CD8CE5B5861EE932387DF73B8DE93F18196C2B50297D20C664D441AuC6F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515</Words>
  <Characters>2937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Витя</cp:lastModifiedBy>
  <cp:revision>4</cp:revision>
  <dcterms:created xsi:type="dcterms:W3CDTF">2019-01-28T04:22:00Z</dcterms:created>
  <dcterms:modified xsi:type="dcterms:W3CDTF">2022-11-28T17:43:00Z</dcterms:modified>
</cp:coreProperties>
</file>