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7A" w:rsidRPr="00F2047A" w:rsidRDefault="00F2047A" w:rsidP="00F2047A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Поправки к ТК РФ о расширении права на отпуск за свой счет вступили в силу</w:t>
      </w:r>
    </w:p>
    <w:p w:rsidR="001A7F11" w:rsidRPr="00F2047A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F2047A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2047A" w:rsidRPr="00F2047A" w:rsidRDefault="00F80232" w:rsidP="00F2047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047A">
        <w:rPr>
          <w:sz w:val="28"/>
          <w:szCs w:val="28"/>
        </w:rPr>
        <w:t xml:space="preserve">Согласно </w:t>
      </w:r>
      <w:r w:rsidR="0086035D" w:rsidRPr="00F2047A">
        <w:rPr>
          <w:sz w:val="28"/>
          <w:szCs w:val="28"/>
        </w:rPr>
        <w:t xml:space="preserve">Федеральному закону </w:t>
      </w:r>
      <w:r w:rsidR="00F2047A" w:rsidRPr="00F2047A">
        <w:rPr>
          <w:iCs/>
          <w:sz w:val="28"/>
          <w:szCs w:val="28"/>
        </w:rPr>
        <w:t>07.04.2025 N 64-ФЗ</w:t>
      </w:r>
      <w:r w:rsidR="00F2047A" w:rsidRPr="00F2047A">
        <w:rPr>
          <w:sz w:val="28"/>
          <w:szCs w:val="28"/>
        </w:rPr>
        <w:t xml:space="preserve"> неоплачиваемый отпуск до 35 календарных дней в году предоставили родственникам (родителям, супругам и детям) пострадавших военнослужащих, добровольцев и ряда других сотрудников. Условие - наличие </w:t>
      </w:r>
      <w:proofErr w:type="spellStart"/>
      <w:r w:rsidR="00F2047A" w:rsidRPr="00F2047A">
        <w:rPr>
          <w:sz w:val="28"/>
          <w:szCs w:val="28"/>
        </w:rPr>
        <w:t>медзаключения</w:t>
      </w:r>
      <w:proofErr w:type="spellEnd"/>
      <w:r w:rsidR="00F2047A" w:rsidRPr="00F2047A">
        <w:rPr>
          <w:sz w:val="28"/>
          <w:szCs w:val="28"/>
        </w:rPr>
        <w:t>.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за свой счет до 14 календарных дней в году теперь могут взять: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погибших военнослужащих и других сотрудников (ранее он был положен только родителям и супругам);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родители, супруги и дети погибших добровольцев.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здоровью или гибель должны наступить в связи с исполнением обязанностей. </w:t>
      </w:r>
    </w:p>
    <w:p w:rsidR="00F2047A" w:rsidRPr="00F2047A" w:rsidRDefault="00F2047A" w:rsidP="00F204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вступили в силу 7 апреля 2025 года. </w:t>
      </w:r>
    </w:p>
    <w:p w:rsidR="00B2096E" w:rsidRPr="00B2096E" w:rsidRDefault="00B2096E" w:rsidP="00F2047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83FE8" w:rsidRDefault="00BE3F02" w:rsidP="00BE3F0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</w:t>
      </w:r>
      <w:bookmarkStart w:id="0" w:name="_GoBack"/>
      <w:bookmarkEnd w:id="0"/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Лисовина</w:t>
      </w:r>
      <w:proofErr w:type="spellEnd"/>
      <w:r>
        <w:rPr>
          <w:sz w:val="28"/>
          <w:szCs w:val="28"/>
        </w:rPr>
        <w:t xml:space="preserve"> </w:t>
      </w:r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 w:rsidSect="004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490D62"/>
    <w:rsid w:val="00583FE8"/>
    <w:rsid w:val="00697300"/>
    <w:rsid w:val="006F2F54"/>
    <w:rsid w:val="00804FA6"/>
    <w:rsid w:val="0086035D"/>
    <w:rsid w:val="009028F1"/>
    <w:rsid w:val="00982841"/>
    <w:rsid w:val="009A679C"/>
    <w:rsid w:val="009C5727"/>
    <w:rsid w:val="009E53FA"/>
    <w:rsid w:val="00A96B14"/>
    <w:rsid w:val="00B2096E"/>
    <w:rsid w:val="00BE3F02"/>
    <w:rsid w:val="00CC42E1"/>
    <w:rsid w:val="00D1797F"/>
    <w:rsid w:val="00D213E9"/>
    <w:rsid w:val="00ED6056"/>
    <w:rsid w:val="00F2047A"/>
    <w:rsid w:val="00F80232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62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2025-04-28T07:05:00Z</dcterms:created>
  <dcterms:modified xsi:type="dcterms:W3CDTF">2025-04-28T07:05:00Z</dcterms:modified>
</cp:coreProperties>
</file>